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1A" w:rsidRPr="0039011A" w:rsidRDefault="0039011A" w:rsidP="00390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0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установлении на 2016 год цен (тарифов) на электрическую энергию для населения Московской области</w:t>
      </w:r>
    </w:p>
    <w:p w:rsidR="0039011A" w:rsidRPr="0039011A" w:rsidRDefault="00624694" w:rsidP="0039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69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011A" w:rsidRPr="0039011A" w:rsidRDefault="0039011A" w:rsidP="00390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КОМИТЕТ ПО ЦЕНАМ И ТАРИФАМ МОСКОВСКОЙ ОБЛАСТИ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РАСПОРЯЖЕНИЕ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от 18 декабря 2015 года N 168-Р</w:t>
      </w:r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б установлении на 2016 год цен (тарифов) на электрическую энергию для населения Московской области </w:t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r:id="rId4" w:history="1"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26.03.2003 N 35-ФЗ "Об электроэнергетике"</w:t>
        </w:r>
      </w:hyperlink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постановлением Правительства Российской Федерации от 29.12.2011 N 1178 "О </w:t>
        </w:r>
        <w:proofErr w:type="gramStart"/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ценообразовании в области регулируемых цен (тарифов) в электроэнергетике"</w:t>
        </w:r>
      </w:hyperlink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</w:t>
        </w:r>
        <w:proofErr w:type="gramEnd"/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области государственного регулирования тарифов"</w:t>
        </w:r>
      </w:hyperlink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решения Правления Комитета по ценам и тарифам Московской области (протокол от 11.12.2015 N 41):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цены (тарифы) на электрическую энергию на 2016 год для населения Московской области согласно </w:t>
      </w:r>
      <w:hyperlink r:id="rId7" w:history="1"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приложению* к настоящему распоряжению</w:t>
        </w:r>
      </w:hyperlink>
      <w:r w:rsidRPr="003901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 xml:space="preserve">* Приложение </w:t>
      </w:r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</w:rPr>
        <w:t>. по ссылке. - Примечание изготовителя базы данных.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390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 Комитета по ценам и тарифам Московской области от 15.12.2014 N 141-Р "Об установлении на 2015 год цен (тарифов) на электрическую энергию для населения Московской области"</w:t>
        </w:r>
      </w:hyperlink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 со дня вступления в силу настоящего распоряжения.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распоряжение подлежит официальному опубликованию в газете "Ежедневные новости. Подмосковье" и размещению (опубликованию) на </w:t>
      </w:r>
      <w:proofErr w:type="spellStart"/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lastRenderedPageBreak/>
        <w:t>4. Настоящее распоряжение вступает в силу с 01.01.2016.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3901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9011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председателя Комитета по ценам и тарифам Московской области С.А.Дудкина.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39011A" w:rsidRDefault="0039011A" w:rsidP="00390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по ценам и тарифам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Московской области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 xml:space="preserve">Н.С.Ушакова </w:t>
      </w:r>
    </w:p>
    <w:p w:rsidR="0039011A" w:rsidRPr="0039011A" w:rsidRDefault="0039011A" w:rsidP="00390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подготовлен АО "Кодекс" и сверен по: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  <w:t>Правительства Московской области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011A">
        <w:rPr>
          <w:rFonts w:ascii="Times New Roman" w:eastAsia="Times New Roman" w:hAnsi="Times New Roman" w:cs="Times New Roman"/>
          <w:sz w:val="24"/>
          <w:szCs w:val="24"/>
        </w:rPr>
        <w:t>www.mosreg.ru</w:t>
      </w:r>
      <w:proofErr w:type="spellEnd"/>
      <w:r w:rsidRPr="0039011A">
        <w:rPr>
          <w:rFonts w:ascii="Times New Roman" w:eastAsia="Times New Roman" w:hAnsi="Times New Roman" w:cs="Times New Roman"/>
          <w:sz w:val="24"/>
          <w:szCs w:val="24"/>
        </w:rPr>
        <w:t>, 18.12.2015</w:t>
      </w:r>
      <w:r w:rsidRPr="003901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</w:rPr>
        <w:t>Распоряжение Комитета по ценам и тарифам Московской области №168-Р от 18.12.2015</w:t>
      </w:r>
      <w:proofErr w:type="gramStart"/>
      <w:r w:rsidRPr="0042408E">
        <w:rPr>
          <w:rFonts w:ascii="Times New Roman" w:eastAsia="Times New Roman" w:hAnsi="Times New Roman" w:cs="Times New Roman"/>
          <w:color w:val="555555"/>
          <w:sz w:val="17"/>
        </w:rPr>
        <w:t xml:space="preserve"> О</w:t>
      </w:r>
      <w:proofErr w:type="gramEnd"/>
      <w:r w:rsidRPr="0042408E">
        <w:rPr>
          <w:rFonts w:ascii="Times New Roman" w:eastAsia="Times New Roman" w:hAnsi="Times New Roman" w:cs="Times New Roman"/>
          <w:color w:val="555555"/>
          <w:sz w:val="17"/>
        </w:rPr>
        <w:t>б установлении на 2016 год цен (тарифов) на электрическую энергию для населения Московской области</w:t>
      </w:r>
    </w:p>
    <w:p w:rsidR="0039011A" w:rsidRPr="0042408E" w:rsidRDefault="00624694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hyperlink r:id="rId9" w:history="1">
        <w:r w:rsidR="0039011A" w:rsidRPr="0042408E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Интервалы тарифных зон суток для населения и приравненных к нему категорий потребителей</w:t>
        </w:r>
      </w:hyperlink>
    </w:p>
    <w:p w:rsidR="0039011A" w:rsidRPr="0042408E" w:rsidRDefault="00624694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hyperlink r:id="rId10" w:history="1">
        <w:r w:rsidR="0039011A" w:rsidRPr="0042408E">
          <w:rPr>
            <w:rFonts w:ascii="Times New Roman" w:eastAsia="Times New Roman" w:hAnsi="Times New Roman" w:cs="Times New Roman"/>
            <w:color w:val="0000FF"/>
            <w:sz w:val="17"/>
            <w:u w:val="single"/>
          </w:rPr>
          <w:t>Тарифы на электроэнергию для населения Московской области на 2015 год</w:t>
        </w:r>
      </w:hyperlink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</w:rPr>
        <w:t>Данный раздел находится в стадии редактирования и наполнения информацией.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062"/>
        <w:gridCol w:w="1511"/>
        <w:gridCol w:w="643"/>
        <w:gridCol w:w="569"/>
        <w:gridCol w:w="643"/>
        <w:gridCol w:w="584"/>
      </w:tblGrid>
      <w:tr w:rsidR="0039011A" w:rsidRPr="0042408E" w:rsidTr="001E5E67">
        <w:trPr>
          <w:tblHeader/>
          <w:tblCellSpacing w:w="15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Цены (тарифы) на электрическую энергию для населения и приравненным к нему категориям потребителей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Московская область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2016 год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п</w:t>
            </w:r>
            <w:proofErr w:type="spellEnd"/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/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Цена (тариф)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 полугодие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Население и приравненные к ним, за исключением населения и потребителей, указанных в пунктах 2 и 3 (тарифы указываются в рублях с учетом НДС) *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1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2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3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lastRenderedPageBreak/>
              <w:t>1.3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4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5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6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в рублях с учетом НДС): **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7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+5,97%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8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19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+9,60%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0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+6,05%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1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+5,97%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2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+9,60%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Население, проживающее в сельских населенных пунктах и приравненные к ним (тарифы указываются с учетом НДС) ***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3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+5,97%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3.2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4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+4,88%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5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+9,60%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3.3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6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+6,05%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7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3,37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+5,97%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8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+9,60%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Потребители, приравненные к населению (тарифы указываются в рублях с учетом НДС):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хозяйства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.Г</w:t>
            </w:r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арантирующие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поставщики,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энергосбытовые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энергоснабжающие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lastRenderedPageBreak/>
              <w:t>4.1.1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29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4.1.2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0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1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4.1.3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2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3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4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Потребители, приравненные к населению (тарифы указываются в рублях с учетом НДС):Юридические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помещений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.Г</w:t>
            </w:r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арантирующие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поставщики,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энергосбытовые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энергоснабжающие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5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4.2.2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6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7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4.2.3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8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39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0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Потребители, приравненные к населению (тарифы указываются в рублях с учетом НДС): Содержащиеся за счет прихожан религиозные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организации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.Г</w:t>
            </w:r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арантирующие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поставщики,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энергосбытовые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энергоснабжающие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пункте2.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1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lastRenderedPageBreak/>
              <w:t>4.3.2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2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3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4.3.3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4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5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6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4.4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Потребители, приравненные к населению (тарифы указываются в рублях с учетом НДС): Объединения граждан, приобретающих электрическую энергию (мощность) для использования в принадлежащих им хозяйственных постройках (погреба, сараи).Некоммерческие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деятельности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.Г</w:t>
            </w:r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арантирующие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поставщики,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энергосбытовые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, </w:t>
            </w:r>
            <w:proofErr w:type="spell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энергоснабжающие</w:t>
            </w:r>
            <w:proofErr w:type="spell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2</w:t>
            </w:r>
            <w:proofErr w:type="gramEnd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.</w:t>
            </w:r>
          </w:p>
        </w:tc>
      </w:tr>
      <w:tr w:rsidR="0039011A" w:rsidRPr="0042408E" w:rsidTr="001E5E6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7" w:tooltip="24 часа в сутки" w:history="1">
              <w:proofErr w:type="spellStart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Одноставочный</w:t>
              </w:r>
              <w:proofErr w:type="spellEnd"/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 xml:space="preserve"> тариф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E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4.4.2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8" w:tooltip="с 7-00 до 23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+4,93%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49" w:tooltip="с 23-00 до 7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4.4.3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Тариф, дифференцированный по двум зонам суток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50" w:tooltip="с 8-00 до 11-00 и с 20-00 до 22-00 часов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+5,93%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51" w:tooltip="с 7-00 до 8-00, с 11-00 до 20-00, с 22-00 до 23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Полупиковая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4,81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+5,95%</w:t>
            </w:r>
          </w:p>
        </w:tc>
      </w:tr>
      <w:tr w:rsidR="0039011A" w:rsidRPr="0042408E" w:rsidTr="001E5E6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1A" w:rsidRPr="0042408E" w:rsidRDefault="0039011A" w:rsidP="001E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624694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hyperlink r:id="rId52" w:tooltip="с 23-00 до 7-00" w:history="1">
              <w:r w:rsidR="0039011A" w:rsidRPr="0042408E">
                <w:rPr>
                  <w:rFonts w:ascii="Times New Roman" w:eastAsia="Times New Roman" w:hAnsi="Times New Roman" w:cs="Times New Roman"/>
                  <w:color w:val="0000FF"/>
                  <w:sz w:val="17"/>
                  <w:u w:val="single"/>
                </w:rPr>
                <w:t>Ночная зона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 xml:space="preserve">руб./кВт </w:t>
            </w:r>
            <w:proofErr w:type="gramStart"/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7"/>
              </w:rPr>
              <w:t>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9011A" w:rsidRPr="0042408E" w:rsidRDefault="0039011A" w:rsidP="001E5E6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</w:rPr>
            </w:pPr>
            <w:r w:rsidRPr="0042408E">
              <w:rPr>
                <w:rFonts w:ascii="Times New Roman" w:eastAsia="Times New Roman" w:hAnsi="Times New Roman" w:cs="Times New Roman"/>
                <w:color w:val="222222"/>
                <w:sz w:val="13"/>
                <w:szCs w:val="13"/>
                <w:vertAlign w:val="superscript"/>
              </w:rPr>
              <w:t>+8,94%</w:t>
            </w:r>
          </w:p>
        </w:tc>
      </w:tr>
    </w:tbl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"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наймодатели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lastRenderedPageBreak/>
        <w:t xml:space="preserve">Гарантирующие поставщики,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энергосбытовые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энергоснабжающие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" "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наймодатели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в отношении объема электрической энергии, приобретаемой в интересах населения, потребляющего электрическую энергию в жилых домах (жилых строениях), расположенных в сельской местности.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Гарантирующие поставщики,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энергосбытовые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энергоснабжающие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" "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*** 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</w:r>
      <w:proofErr w:type="spellStart"/>
      <w:proofErr w:type="gram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наймодатели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</w:r>
      <w:proofErr w:type="gram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</w:r>
    </w:p>
    <w:p w:rsidR="0039011A" w:rsidRPr="0042408E" w:rsidRDefault="0039011A" w:rsidP="0039011A">
      <w:pPr>
        <w:spacing w:before="240" w:after="480" w:line="240" w:lineRule="auto"/>
        <w:rPr>
          <w:rFonts w:ascii="Times New Roman" w:eastAsia="Times New Roman" w:hAnsi="Times New Roman" w:cs="Times New Roman"/>
          <w:color w:val="555555"/>
          <w:sz w:val="17"/>
          <w:szCs w:val="17"/>
        </w:rPr>
      </w:pPr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Гарантирующие поставщики,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энергосбытовые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, </w:t>
      </w:r>
      <w:proofErr w:type="spellStart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>энергоснабжающие</w:t>
      </w:r>
      <w:proofErr w:type="spellEnd"/>
      <w:r w:rsidRPr="0042408E">
        <w:rPr>
          <w:rFonts w:ascii="Times New Roman" w:eastAsia="Times New Roman" w:hAnsi="Times New Roman" w:cs="Times New Roman"/>
          <w:color w:val="555555"/>
          <w:sz w:val="17"/>
          <w:szCs w:val="17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</w:r>
    </w:p>
    <w:p w:rsidR="0039011A" w:rsidRDefault="0039011A" w:rsidP="0039011A"/>
    <w:p w:rsidR="00BF467A" w:rsidRDefault="00BF467A"/>
    <w:sectPr w:rsidR="00BF467A" w:rsidSect="006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11A"/>
    <w:rsid w:val="003651AE"/>
    <w:rsid w:val="0039011A"/>
    <w:rsid w:val="00624694"/>
    <w:rsid w:val="00B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94"/>
  </w:style>
  <w:style w:type="paragraph" w:styleId="1">
    <w:name w:val="heading 1"/>
    <w:basedOn w:val="a"/>
    <w:link w:val="10"/>
    <w:uiPriority w:val="9"/>
    <w:qFormat/>
    <w:rsid w:val="0039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0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ergo-24.ru/tariffs/electro/9446.html" TargetMode="External"/><Relationship Id="rId18" Type="http://schemas.openxmlformats.org/officeDocument/2006/relationships/hyperlink" Target="http://energo-24.ru/tariffs/electro/9446.html" TargetMode="External"/><Relationship Id="rId26" Type="http://schemas.openxmlformats.org/officeDocument/2006/relationships/hyperlink" Target="http://energo-24.ru/tariffs/electro/9446.html" TargetMode="External"/><Relationship Id="rId39" Type="http://schemas.openxmlformats.org/officeDocument/2006/relationships/hyperlink" Target="http://energo-24.ru/tariffs/electro/944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ergo-24.ru/tariffs/electro/9446.html" TargetMode="External"/><Relationship Id="rId34" Type="http://schemas.openxmlformats.org/officeDocument/2006/relationships/hyperlink" Target="http://energo-24.ru/tariffs/electro/9446.html" TargetMode="External"/><Relationship Id="rId42" Type="http://schemas.openxmlformats.org/officeDocument/2006/relationships/hyperlink" Target="http://energo-24.ru/tariffs/electro/9446.html" TargetMode="External"/><Relationship Id="rId47" Type="http://schemas.openxmlformats.org/officeDocument/2006/relationships/hyperlink" Target="http://energo-24.ru/tariffs/electro/9446.html" TargetMode="External"/><Relationship Id="rId50" Type="http://schemas.openxmlformats.org/officeDocument/2006/relationships/hyperlink" Target="http://energo-24.ru/tariffs/electro/9446.html" TargetMode="External"/><Relationship Id="rId7" Type="http://schemas.openxmlformats.org/officeDocument/2006/relationships/hyperlink" Target="http://docs.cntd.ru/document/468419319" TargetMode="External"/><Relationship Id="rId12" Type="http://schemas.openxmlformats.org/officeDocument/2006/relationships/hyperlink" Target="http://energo-24.ru/tariffs/electro/9446.html" TargetMode="External"/><Relationship Id="rId17" Type="http://schemas.openxmlformats.org/officeDocument/2006/relationships/hyperlink" Target="http://energo-24.ru/tariffs/electro/9446.html" TargetMode="External"/><Relationship Id="rId25" Type="http://schemas.openxmlformats.org/officeDocument/2006/relationships/hyperlink" Target="http://energo-24.ru/tariffs/electro/9446.html" TargetMode="External"/><Relationship Id="rId33" Type="http://schemas.openxmlformats.org/officeDocument/2006/relationships/hyperlink" Target="http://energo-24.ru/tariffs/electro/9446.html" TargetMode="External"/><Relationship Id="rId38" Type="http://schemas.openxmlformats.org/officeDocument/2006/relationships/hyperlink" Target="http://energo-24.ru/tariffs/electro/9446.html" TargetMode="External"/><Relationship Id="rId46" Type="http://schemas.openxmlformats.org/officeDocument/2006/relationships/hyperlink" Target="http://energo-24.ru/tariffs/electro/94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ergo-24.ru/tariffs/electro/9446.html" TargetMode="External"/><Relationship Id="rId20" Type="http://schemas.openxmlformats.org/officeDocument/2006/relationships/hyperlink" Target="http://energo-24.ru/tariffs/electro/9446.html" TargetMode="External"/><Relationship Id="rId29" Type="http://schemas.openxmlformats.org/officeDocument/2006/relationships/hyperlink" Target="http://energo-24.ru/tariffs/electro/9446.html" TargetMode="External"/><Relationship Id="rId41" Type="http://schemas.openxmlformats.org/officeDocument/2006/relationships/hyperlink" Target="http://energo-24.ru/tariffs/electro/9446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3226" TargetMode="External"/><Relationship Id="rId11" Type="http://schemas.openxmlformats.org/officeDocument/2006/relationships/hyperlink" Target="http://energo-24.ru/tariffs/electro/9446.html" TargetMode="External"/><Relationship Id="rId24" Type="http://schemas.openxmlformats.org/officeDocument/2006/relationships/hyperlink" Target="http://energo-24.ru/tariffs/electro/9446.html" TargetMode="External"/><Relationship Id="rId32" Type="http://schemas.openxmlformats.org/officeDocument/2006/relationships/hyperlink" Target="http://energo-24.ru/tariffs/electro/9446.html" TargetMode="External"/><Relationship Id="rId37" Type="http://schemas.openxmlformats.org/officeDocument/2006/relationships/hyperlink" Target="http://energo-24.ru/tariffs/electro/9446.html" TargetMode="External"/><Relationship Id="rId40" Type="http://schemas.openxmlformats.org/officeDocument/2006/relationships/hyperlink" Target="http://energo-24.ru/tariffs/electro/9446.html" TargetMode="External"/><Relationship Id="rId45" Type="http://schemas.openxmlformats.org/officeDocument/2006/relationships/hyperlink" Target="http://energo-24.ru/tariffs/electro/9446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902323702" TargetMode="External"/><Relationship Id="rId15" Type="http://schemas.openxmlformats.org/officeDocument/2006/relationships/hyperlink" Target="http://energo-24.ru/tariffs/electro/9446.html" TargetMode="External"/><Relationship Id="rId23" Type="http://schemas.openxmlformats.org/officeDocument/2006/relationships/hyperlink" Target="http://energo-24.ru/tariffs/electro/9446.html" TargetMode="External"/><Relationship Id="rId28" Type="http://schemas.openxmlformats.org/officeDocument/2006/relationships/hyperlink" Target="http://energo-24.ru/tariffs/electro/9446.html" TargetMode="External"/><Relationship Id="rId36" Type="http://schemas.openxmlformats.org/officeDocument/2006/relationships/hyperlink" Target="http://energo-24.ru/tariffs/electro/9446.html" TargetMode="External"/><Relationship Id="rId49" Type="http://schemas.openxmlformats.org/officeDocument/2006/relationships/hyperlink" Target="http://energo-24.ru/tariffs/electro/9446.html" TargetMode="External"/><Relationship Id="rId10" Type="http://schemas.openxmlformats.org/officeDocument/2006/relationships/hyperlink" Target="http://energo-24.ru/tariffs/electro/2015.html" TargetMode="External"/><Relationship Id="rId19" Type="http://schemas.openxmlformats.org/officeDocument/2006/relationships/hyperlink" Target="http://energo-24.ru/tariffs/electro/9446.html" TargetMode="External"/><Relationship Id="rId31" Type="http://schemas.openxmlformats.org/officeDocument/2006/relationships/hyperlink" Target="http://energo-24.ru/tariffs/electro/9446.html" TargetMode="External"/><Relationship Id="rId44" Type="http://schemas.openxmlformats.org/officeDocument/2006/relationships/hyperlink" Target="http://energo-24.ru/tariffs/electro/9446.html" TargetMode="External"/><Relationship Id="rId52" Type="http://schemas.openxmlformats.org/officeDocument/2006/relationships/hyperlink" Target="http://energo-24.ru/tariffs/electro/9446.html" TargetMode="External"/><Relationship Id="rId4" Type="http://schemas.openxmlformats.org/officeDocument/2006/relationships/hyperlink" Target="http://docs.cntd.ru/document/901856089" TargetMode="External"/><Relationship Id="rId9" Type="http://schemas.openxmlformats.org/officeDocument/2006/relationships/hyperlink" Target="http://energo-24.ru/tariffs/electro/9446.html" TargetMode="External"/><Relationship Id="rId14" Type="http://schemas.openxmlformats.org/officeDocument/2006/relationships/hyperlink" Target="http://energo-24.ru/tariffs/electro/9446.html" TargetMode="External"/><Relationship Id="rId22" Type="http://schemas.openxmlformats.org/officeDocument/2006/relationships/hyperlink" Target="http://energo-24.ru/tariffs/electro/9446.html" TargetMode="External"/><Relationship Id="rId27" Type="http://schemas.openxmlformats.org/officeDocument/2006/relationships/hyperlink" Target="http://energo-24.ru/tariffs/electro/9446.html" TargetMode="External"/><Relationship Id="rId30" Type="http://schemas.openxmlformats.org/officeDocument/2006/relationships/hyperlink" Target="http://energo-24.ru/tariffs/electro/9446.html" TargetMode="External"/><Relationship Id="rId35" Type="http://schemas.openxmlformats.org/officeDocument/2006/relationships/hyperlink" Target="http://energo-24.ru/tariffs/electro/9446.html" TargetMode="External"/><Relationship Id="rId43" Type="http://schemas.openxmlformats.org/officeDocument/2006/relationships/hyperlink" Target="http://energo-24.ru/tariffs/electro/9446.html" TargetMode="External"/><Relationship Id="rId48" Type="http://schemas.openxmlformats.org/officeDocument/2006/relationships/hyperlink" Target="http://energo-24.ru/tariffs/electro/9446.html" TargetMode="External"/><Relationship Id="rId8" Type="http://schemas.openxmlformats.org/officeDocument/2006/relationships/hyperlink" Target="http://docs.cntd.ru/document/537969652" TargetMode="External"/><Relationship Id="rId51" Type="http://schemas.openxmlformats.org/officeDocument/2006/relationships/hyperlink" Target="http://energo-24.ru/tariffs/electro/9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2735</Words>
  <Characters>15594</Characters>
  <Application>Microsoft Office Word</Application>
  <DocSecurity>0</DocSecurity>
  <Lines>129</Lines>
  <Paragraphs>36</Paragraphs>
  <ScaleCrop>false</ScaleCrop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2016-07-05T12:50:00Z</dcterms:created>
  <dcterms:modified xsi:type="dcterms:W3CDTF">2016-07-05T12:50:00Z</dcterms:modified>
</cp:coreProperties>
</file>